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27" w:tblpY="346"/>
        <w:tblW w:w="13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80"/>
        <w:gridCol w:w="4420"/>
        <w:gridCol w:w="1700"/>
      </w:tblGrid>
      <w:tr w:rsidR="00613C3B" w:rsidRPr="00296EA5" w:rsidTr="00C352A1">
        <w:trPr>
          <w:trHeight w:val="906"/>
        </w:trPr>
        <w:tc>
          <w:tcPr>
            <w:tcW w:w="13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3C3B" w:rsidRPr="00613C3B" w:rsidRDefault="00B6273C" w:rsidP="00613C3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TRACKING SHEET: DOCUMENTARY &amp; NARRATIVE</w:t>
            </w:r>
            <w:r w:rsidR="00C352A1">
              <w:rPr>
                <w:b/>
                <w:bCs/>
                <w:i/>
                <w:iCs/>
                <w:sz w:val="36"/>
                <w:szCs w:val="36"/>
              </w:rPr>
              <w:br/>
            </w:r>
            <w:r>
              <w:rPr>
                <w:b/>
                <w:bCs/>
                <w:color w:val="FF0000"/>
              </w:rPr>
              <w:t xml:space="preserve"> DEADLINE Mon 1</w:t>
            </w:r>
            <w:r w:rsidRPr="00B6273C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Dec</w:t>
            </w:r>
            <w:r w:rsidR="00C352A1" w:rsidRPr="00C352A1">
              <w:rPr>
                <w:b/>
                <w:bCs/>
                <w:color w:val="FF0000"/>
              </w:rPr>
              <w:t xml:space="preserve">: </w:t>
            </w:r>
            <w:r w:rsidR="00C352A1" w:rsidRPr="00FC1584">
              <w:t>for comple</w:t>
            </w:r>
            <w:r>
              <w:t>tion of CW module, both blog, A3 page spreads, final images</w:t>
            </w:r>
          </w:p>
        </w:tc>
      </w:tr>
      <w:tr w:rsidR="00296EA5" w:rsidRPr="00296EA5" w:rsidTr="00B6273C">
        <w:trPr>
          <w:trHeight w:val="99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7885" w:rsidRPr="00B6273C" w:rsidRDefault="00613C3B" w:rsidP="00613C3B">
            <w:pPr>
              <w:rPr>
                <w:b/>
                <w:bCs/>
                <w:i/>
                <w:iCs/>
                <w:color w:val="FF0000"/>
              </w:rPr>
            </w:pPr>
            <w:r w:rsidRPr="00DB1AC2">
              <w:rPr>
                <w:b/>
                <w:bCs/>
                <w:i/>
                <w:iCs/>
                <w:color w:val="FF0000"/>
              </w:rPr>
              <w:t>Week 1, 2,</w:t>
            </w:r>
            <w:r w:rsidR="00296EA5" w:rsidRPr="00DB1AC2">
              <w:rPr>
                <w:b/>
                <w:bCs/>
                <w:i/>
                <w:iCs/>
                <w:color w:val="FF0000"/>
              </w:rPr>
              <w:t xml:space="preserve"> 3</w:t>
            </w:r>
            <w:r w:rsidR="008D1249">
              <w:rPr>
                <w:b/>
                <w:bCs/>
                <w:i/>
                <w:iCs/>
                <w:color w:val="FF0000"/>
              </w:rPr>
              <w:t xml:space="preserve"> &amp;</w:t>
            </w:r>
            <w:r w:rsidRPr="00DB1AC2">
              <w:rPr>
                <w:b/>
                <w:bCs/>
                <w:i/>
                <w:iCs/>
                <w:color w:val="FF0000"/>
              </w:rPr>
              <w:t xml:space="preserve"> 4 </w:t>
            </w:r>
            <w:r w:rsidR="00296EA5" w:rsidRPr="00DB1AC2">
              <w:rPr>
                <w:b/>
                <w:bCs/>
                <w:i/>
                <w:iCs/>
                <w:color w:val="FF0000"/>
              </w:rPr>
              <w:t>: 3</w:t>
            </w:r>
            <w:r w:rsidR="00296EA5" w:rsidRPr="00DB1AC2">
              <w:rPr>
                <w:b/>
                <w:bCs/>
                <w:i/>
                <w:iCs/>
                <w:color w:val="FF0000"/>
                <w:vertAlign w:val="superscript"/>
              </w:rPr>
              <w:t>rd</w:t>
            </w:r>
            <w:r w:rsidRPr="00DB1AC2">
              <w:rPr>
                <w:b/>
                <w:bCs/>
                <w:i/>
                <w:iCs/>
                <w:color w:val="FF0000"/>
              </w:rPr>
              <w:t xml:space="preserve"> - 2</w:t>
            </w:r>
            <w:r w:rsidR="00296EA5" w:rsidRPr="00DB1AC2">
              <w:rPr>
                <w:b/>
                <w:bCs/>
                <w:i/>
                <w:iCs/>
                <w:color w:val="FF0000"/>
              </w:rPr>
              <w:t>8</w:t>
            </w:r>
            <w:r w:rsidR="00296EA5" w:rsidRPr="00DB1AC2">
              <w:rPr>
                <w:b/>
                <w:bCs/>
                <w:i/>
                <w:iCs/>
                <w:color w:val="FF0000"/>
                <w:vertAlign w:val="superscript"/>
              </w:rPr>
              <w:t>th</w:t>
            </w:r>
            <w:r w:rsidR="00296EA5" w:rsidRPr="00DB1AC2">
              <w:rPr>
                <w:b/>
                <w:bCs/>
                <w:i/>
                <w:iCs/>
                <w:color w:val="FF0000"/>
              </w:rPr>
              <w:t xml:space="preserve"> Sept</w:t>
            </w:r>
            <w:r w:rsidR="00B6273C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B6273C">
              <w:rPr>
                <w:b/>
                <w:bCs/>
                <w:i/>
                <w:iCs/>
                <w:color w:val="FF0000"/>
              </w:rPr>
              <w:br/>
            </w:r>
            <w:r w:rsidR="00B6273C" w:rsidRPr="00B6273C">
              <w:rPr>
                <w:b/>
              </w:rPr>
              <w:t xml:space="preserve"> </w:t>
            </w:r>
            <w:r w:rsidR="00B6273C" w:rsidRPr="00B6273C">
              <w:rPr>
                <w:b/>
              </w:rPr>
              <w:t>Explore theme of Family in Documentary Photography</w:t>
            </w:r>
            <w:r w:rsidR="00296EA5">
              <w:rPr>
                <w:b/>
                <w:bCs/>
                <w:i/>
                <w:iCs/>
              </w:rPr>
              <w:br/>
            </w:r>
            <w:r w:rsidR="00296EA5" w:rsidRPr="00613C3B">
              <w:rPr>
                <w:i/>
              </w:rPr>
              <w:t xml:space="preserve"> </w:t>
            </w:r>
            <w:r w:rsidR="00296EA5" w:rsidRPr="00296EA5">
              <w:t>Sections to complete</w:t>
            </w:r>
            <w:r w:rsidR="00296EA5">
              <w:t xml:space="preserve"> </w:t>
            </w:r>
            <w:r w:rsidR="00296EA5" w:rsidRPr="00296EA5">
              <w:rPr>
                <w:rFonts w:ascii="Arial" w:eastAsia="MS PGothic" w:hAnsi="Arial"/>
                <w:b/>
                <w:bCs/>
                <w:i/>
                <w:iCs/>
                <w:color w:val="FF0000"/>
                <w:kern w:val="2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7885" w:rsidRPr="00296EA5" w:rsidRDefault="00296EA5" w:rsidP="00296EA5">
            <w:r w:rsidRPr="00296EA5">
              <w:t>Slides to improve: Actions to take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7885" w:rsidRPr="00296EA5" w:rsidRDefault="00296EA5" w:rsidP="00296EA5">
            <w:r w:rsidRPr="00296EA5">
              <w:t>Complete by:</w:t>
            </w:r>
          </w:p>
        </w:tc>
      </w:tr>
    </w:tbl>
    <w:p w:rsidR="00613C3B" w:rsidRDefault="00613C3B"/>
    <w:p w:rsidR="00613C3B" w:rsidRDefault="00613C3B"/>
    <w:p w:rsidR="00613C3B" w:rsidRDefault="00613C3B"/>
    <w:p w:rsidR="00B6273C" w:rsidRDefault="00B6273C"/>
    <w:tbl>
      <w:tblPr>
        <w:tblW w:w="13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80"/>
        <w:gridCol w:w="4420"/>
        <w:gridCol w:w="1700"/>
      </w:tblGrid>
      <w:tr w:rsidR="00B6273C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273C" w:rsidRDefault="00B6273C" w:rsidP="00B6273C">
            <w:pPr>
              <w:rPr>
                <w:b/>
              </w:rPr>
            </w:pPr>
            <w:r w:rsidRPr="00B6273C">
              <w:rPr>
                <w:b/>
              </w:rPr>
              <w:t xml:space="preserve">Contextual study: </w:t>
            </w:r>
            <w:r w:rsidRPr="00B6273C">
              <w:t>Describe the genre of documentary photography and illustrate with exampl</w:t>
            </w:r>
            <w:r>
              <w:t>es. Make also additional blog posts</w:t>
            </w:r>
            <w:r w:rsidRPr="00B6273C">
              <w:t xml:space="preserve"> on associated sub-genres such as photojournalism and street photography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</w:tr>
      <w:tr w:rsidR="00B6273C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3C" w:rsidRPr="00B6273C" w:rsidRDefault="00B6273C" w:rsidP="00BF1A6D">
            <w:pPr>
              <w:rPr>
                <w:b/>
              </w:rPr>
            </w:pPr>
            <w:r>
              <w:rPr>
                <w:b/>
              </w:rPr>
              <w:t xml:space="preserve">Standards and Ethics in Documentary Photography. </w:t>
            </w:r>
            <w:r w:rsidRPr="00BF1A6D">
              <w:t xml:space="preserve">Write and </w:t>
            </w:r>
            <w:r w:rsidR="00BF1A6D" w:rsidRPr="00BF1A6D">
              <w:t xml:space="preserve">respond to the following questions: </w:t>
            </w:r>
            <w:r w:rsidR="00BF1A6D" w:rsidRPr="00BF1A6D">
              <w:br/>
            </w:r>
            <w:r w:rsidR="00BF1A6D" w:rsidRPr="00BF1A6D">
              <w:rPr>
                <w:i/>
              </w:rPr>
              <w:t>Q1: Who sets the boundaries o</w:t>
            </w:r>
            <w:r w:rsidR="00BF1A6D" w:rsidRPr="00BF1A6D">
              <w:rPr>
                <w:i/>
              </w:rPr>
              <w:t>f what defines photojournalism?</w:t>
            </w:r>
            <w:r w:rsidR="00BF1A6D" w:rsidRPr="00BF1A6D">
              <w:rPr>
                <w:i/>
              </w:rPr>
              <w:br/>
            </w:r>
            <w:r w:rsidR="00BF1A6D" w:rsidRPr="00BF1A6D">
              <w:rPr>
                <w:i/>
              </w:rPr>
              <w:t>Q2: When technology makes it so easy to manipulate images, how m</w:t>
            </w:r>
            <w:r w:rsidR="00BF1A6D" w:rsidRPr="00BF1A6D">
              <w:rPr>
                <w:i/>
              </w:rPr>
              <w:t>uch manipulation is acceptable?</w:t>
            </w:r>
            <w:r w:rsidR="00BF1A6D" w:rsidRPr="00BF1A6D">
              <w:rPr>
                <w:i/>
              </w:rPr>
              <w:br/>
            </w:r>
            <w:r w:rsidR="00BF1A6D" w:rsidRPr="00BF1A6D">
              <w:rPr>
                <w:i/>
              </w:rPr>
              <w:t>Q3: With v</w:t>
            </w:r>
            <w:r w:rsidR="00BF1A6D" w:rsidRPr="00BF1A6D">
              <w:rPr>
                <w:i/>
              </w:rPr>
              <w:t>iewers more sophisticated and sc</w:t>
            </w:r>
            <w:r w:rsidR="00BF1A6D" w:rsidRPr="00BF1A6D">
              <w:rPr>
                <w:i/>
              </w:rPr>
              <w:t>eptical than ever before, how can photojournalists preserve their integrity and maintain trust?</w:t>
            </w:r>
            <w:r w:rsidR="00BF1A6D" w:rsidRPr="00BF1A6D">
              <w:rPr>
                <w:i/>
              </w:rPr>
              <w:br/>
              <w:t>Q4: Consider if photographs can change the world or change people’s perception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3C" w:rsidRPr="00B6273C" w:rsidRDefault="00B6273C" w:rsidP="00B6273C"/>
        </w:tc>
      </w:tr>
      <w:tr w:rsidR="00B6273C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273C" w:rsidRDefault="00B6273C" w:rsidP="00733C69">
            <w:pPr>
              <w:rPr>
                <w:b/>
              </w:rPr>
            </w:pPr>
            <w:proofErr w:type="gramStart"/>
            <w:r w:rsidRPr="00B6273C">
              <w:rPr>
                <w:b/>
              </w:rPr>
              <w:t>Artists</w:t>
            </w:r>
            <w:proofErr w:type="gramEnd"/>
            <w:r w:rsidRPr="00B6273C">
              <w:rPr>
                <w:b/>
              </w:rPr>
              <w:t xml:space="preserve"> references: </w:t>
            </w:r>
            <w:r w:rsidRPr="00B6273C">
              <w:t xml:space="preserve">Select at least two photographers who are exploring the theme of family in their work. </w:t>
            </w:r>
            <w:r w:rsidR="00733C69">
              <w:t>Describe style, approach, subject-matter</w:t>
            </w:r>
            <w:r w:rsidR="00733C69">
              <w:t>, type of images, title, text/captions</w:t>
            </w:r>
            <w:r w:rsidR="00733C69">
              <w:t xml:space="preserve"> and consider the way the </w:t>
            </w:r>
            <w:r w:rsidR="00733C69">
              <w:t>photographer</w:t>
            </w:r>
            <w:r w:rsidR="00733C69">
              <w:t xml:space="preserve"> communicates a story. </w:t>
            </w:r>
            <w:r w:rsidR="00733C69" w:rsidRPr="008D1249">
              <w:t>Select key works and analyse images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</w:tr>
      <w:tr w:rsidR="00F52383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383" w:rsidRPr="00B6273C" w:rsidRDefault="002015CA" w:rsidP="00C61D62">
            <w:pPr>
              <w:rPr>
                <w:b/>
              </w:rPr>
            </w:pPr>
            <w:r>
              <w:rPr>
                <w:b/>
              </w:rPr>
              <w:t xml:space="preserve">Write a </w:t>
            </w:r>
            <w:r w:rsidR="00F52383">
              <w:rPr>
                <w:b/>
              </w:rPr>
              <w:t xml:space="preserve">Specification: </w:t>
            </w:r>
            <w:r w:rsidRPr="00CD174C">
              <w:rPr>
                <w:i/>
              </w:rPr>
              <w:t>Finding your voice and unique way to tell a story:</w:t>
            </w:r>
            <w:r w:rsidRPr="00CD174C">
              <w:t xml:space="preserve"> </w:t>
            </w:r>
            <w:r>
              <w:br/>
            </w:r>
            <w:r w:rsidRPr="00CD174C">
              <w:t>As a photographer you are always looking for photo-opportunities and for stories that only you can tell. Try and find a personal angle on a story which will make it unique and choose a subject you have access to and can photograph in depth.</w:t>
            </w:r>
            <w:r w:rsidR="00C61D62">
              <w:t xml:space="preserve"> </w:t>
            </w:r>
            <w:r w:rsidR="00C61D62" w:rsidRPr="002015CA">
              <w:t xml:space="preserve">Write a specification with 2-3 ideas </w:t>
            </w:r>
            <w:r w:rsidR="00C61D62">
              <w:t xml:space="preserve">based around the theme of Family. Illustrate with images/ examples 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383" w:rsidRPr="00B6273C" w:rsidRDefault="00F52383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383" w:rsidRPr="00B6273C" w:rsidRDefault="00F52383" w:rsidP="00B6273C"/>
        </w:tc>
      </w:tr>
      <w:tr w:rsidR="00B6273C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74C" w:rsidRPr="00B6273C" w:rsidRDefault="00B6273C" w:rsidP="00B6273C">
            <w:pPr>
              <w:rPr>
                <w:b/>
              </w:rPr>
            </w:pPr>
            <w:r w:rsidRPr="00B6273C">
              <w:rPr>
                <w:b/>
              </w:rPr>
              <w:lastRenderedPageBreak/>
              <w:t xml:space="preserve">Photo-Assignment 1: </w:t>
            </w:r>
            <w:r w:rsidRPr="00B6273C">
              <w:t xml:space="preserve">Explore the theme of Family and make a set of 5 images/ or a </w:t>
            </w:r>
            <w:r w:rsidR="004E00BD">
              <w:t>2-</w:t>
            </w:r>
            <w:r w:rsidRPr="00B6273C">
              <w:t>3 min film</w:t>
            </w:r>
            <w:r w:rsidRPr="00B6273C">
              <w:rPr>
                <w:b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</w:tr>
      <w:tr w:rsidR="00B6273C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273C" w:rsidRDefault="00B6273C" w:rsidP="00B6273C">
            <w:r w:rsidRPr="00B6273C">
              <w:t>Produce contact sheets and edit your best pictures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</w:tr>
      <w:tr w:rsidR="00B6273C" w:rsidRPr="00B6273C" w:rsidTr="00A14856">
        <w:trPr>
          <w:trHeight w:val="5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273C" w:rsidRDefault="00B6273C" w:rsidP="00B6273C">
            <w:r w:rsidRPr="00B6273C">
              <w:t>Evaluate and annotate your responses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</w:tr>
      <w:tr w:rsidR="00B6273C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F1A6D" w:rsidRDefault="00B6273C" w:rsidP="00B6273C">
            <w:pPr>
              <w:rPr>
                <w:b/>
              </w:rPr>
            </w:pPr>
            <w:r w:rsidRPr="00BF1A6D">
              <w:rPr>
                <w:b/>
              </w:rPr>
              <w:t xml:space="preserve">Presentation: </w:t>
            </w:r>
            <w:r w:rsidRPr="00BF1A6D">
              <w:t xml:space="preserve">Print out your set of 5 images and present in class for a group </w:t>
            </w:r>
            <w:proofErr w:type="spellStart"/>
            <w:r w:rsidRPr="00BF1A6D">
              <w:t>crit</w:t>
            </w:r>
            <w:proofErr w:type="spellEnd"/>
            <w:r w:rsidRPr="00BF1A6D">
              <w:t xml:space="preserve"> (Mon 28th Sept)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73C" w:rsidRPr="00B6273C" w:rsidRDefault="00B6273C" w:rsidP="00B6273C"/>
        </w:tc>
      </w:tr>
      <w:tr w:rsidR="00B6273C" w:rsidRPr="00B6273C" w:rsidTr="00B6273C">
        <w:trPr>
          <w:trHeight w:val="782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3C" w:rsidRPr="00BF1A6D" w:rsidRDefault="00BF1A6D" w:rsidP="00B6273C">
            <w:pPr>
              <w:rPr>
                <w:b/>
              </w:rPr>
            </w:pPr>
            <w:r>
              <w:rPr>
                <w:rStyle w:val="apple-converted-space"/>
                <w:rFonts w:cs="Arial"/>
                <w:b/>
                <w:color w:val="2B2B2B"/>
                <w:shd w:val="clear" w:color="auto" w:fill="FFFFFF"/>
              </w:rPr>
              <w:t>Write a r</w:t>
            </w:r>
            <w:r w:rsidRPr="00BF1A6D">
              <w:rPr>
                <w:rFonts w:cs="Arial"/>
                <w:b/>
                <w:color w:val="2B2B2B"/>
                <w:shd w:val="clear" w:color="auto" w:fill="FFFFFF"/>
              </w:rPr>
              <w:t>eview</w:t>
            </w:r>
            <w:r w:rsidRPr="00BF1A6D">
              <w:rPr>
                <w:rFonts w:cs="Arial"/>
                <w:color w:val="2B2B2B"/>
                <w:shd w:val="clear" w:color="auto" w:fill="FFFFFF"/>
              </w:rPr>
              <w:t xml:space="preserve"> of Tom Pope’s</w:t>
            </w:r>
            <w:r w:rsidRPr="00BF1A6D">
              <w:rPr>
                <w:rFonts w:cs="Arial"/>
                <w:color w:val="2B2B2B"/>
                <w:shd w:val="clear" w:color="auto" w:fill="FFFFFF"/>
              </w:rPr>
              <w:t xml:space="preserve"> exhibition where you describe your own feelings and opinions</w:t>
            </w:r>
            <w:r w:rsidRPr="00BF1A6D">
              <w:rPr>
                <w:rFonts w:cs="Arial"/>
                <w:color w:val="2B2B2B"/>
                <w:shd w:val="clear" w:color="auto" w:fill="FFFFFF"/>
              </w:rPr>
              <w:t xml:space="preserve"> and provide further context by considering Tom’s research and theory behind the work produced in Jersey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3C" w:rsidRPr="00B6273C" w:rsidRDefault="00B6273C" w:rsidP="00B6273C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3C" w:rsidRPr="00B6273C" w:rsidRDefault="00B6273C" w:rsidP="00B6273C"/>
        </w:tc>
      </w:tr>
    </w:tbl>
    <w:p w:rsidR="00613C3B" w:rsidRDefault="00613C3B"/>
    <w:tbl>
      <w:tblPr>
        <w:tblW w:w="13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4"/>
        <w:gridCol w:w="4394"/>
        <w:gridCol w:w="1732"/>
      </w:tblGrid>
      <w:tr w:rsidR="008D1249" w:rsidRPr="008D1249" w:rsidTr="00630C3E">
        <w:trPr>
          <w:trHeight w:val="107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8D1249" w:rsidP="008D1249">
            <w:r w:rsidRPr="008D1249">
              <w:rPr>
                <w:b/>
                <w:bCs/>
                <w:i/>
                <w:iCs/>
                <w:color w:val="FF0000"/>
              </w:rPr>
              <w:t xml:space="preserve">Week </w:t>
            </w:r>
            <w:r>
              <w:rPr>
                <w:b/>
                <w:bCs/>
                <w:i/>
                <w:iCs/>
                <w:color w:val="FF0000"/>
              </w:rPr>
              <w:t xml:space="preserve">5- 6-7 &amp; </w:t>
            </w:r>
            <w:r w:rsidRPr="008D1249">
              <w:rPr>
                <w:b/>
                <w:bCs/>
                <w:i/>
                <w:iCs/>
                <w:color w:val="FF0000"/>
              </w:rPr>
              <w:t>8: 28</w:t>
            </w:r>
            <w:r w:rsidRPr="008D1249">
              <w:rPr>
                <w:b/>
                <w:bCs/>
                <w:i/>
                <w:iCs/>
                <w:color w:val="FF0000"/>
                <w:vertAlign w:val="superscript"/>
              </w:rPr>
              <w:t>th</w:t>
            </w:r>
            <w:r w:rsidRPr="008D1249">
              <w:rPr>
                <w:b/>
                <w:bCs/>
                <w:i/>
                <w:iCs/>
                <w:color w:val="FF0000"/>
              </w:rPr>
              <w:t xml:space="preserve"> Sept – 21</w:t>
            </w:r>
            <w:r w:rsidRPr="008D1249">
              <w:rPr>
                <w:b/>
                <w:bCs/>
                <w:i/>
                <w:iCs/>
                <w:color w:val="FF0000"/>
                <w:vertAlign w:val="superscript"/>
              </w:rPr>
              <w:t>st</w:t>
            </w:r>
            <w:r w:rsidRPr="008D1249">
              <w:rPr>
                <w:b/>
                <w:bCs/>
                <w:i/>
                <w:iCs/>
                <w:color w:val="FF0000"/>
              </w:rPr>
              <w:t xml:space="preserve"> October</w:t>
            </w:r>
            <w:r>
              <w:br/>
            </w:r>
            <w:r>
              <w:rPr>
                <w:i/>
                <w:iCs/>
              </w:rPr>
              <w:t>Explore theme of Community</w:t>
            </w:r>
            <w:r w:rsidRPr="008D1249">
              <w:rPr>
                <w:i/>
                <w:iCs/>
              </w:rPr>
              <w:t xml:space="preserve"> in Documentary Photography</w:t>
            </w:r>
            <w:r>
              <w:rPr>
                <w:i/>
                <w:iCs/>
              </w:rPr>
              <w:br/>
            </w:r>
            <w:r w:rsidRPr="008D1249">
              <w:t>Sections to complete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8D1249" w:rsidP="008D1249">
            <w:r w:rsidRPr="008D1249">
              <w:t>Slides to improve: Actions to take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8D1249" w:rsidP="008D1249">
            <w:r w:rsidRPr="008D1249">
              <w:t>Complete by:</w:t>
            </w:r>
          </w:p>
        </w:tc>
      </w:tr>
      <w:tr w:rsidR="00733C69" w:rsidRPr="008D1249" w:rsidTr="00630C3E">
        <w:trPr>
          <w:trHeight w:val="107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3C69" w:rsidRPr="00733C69" w:rsidRDefault="00733C69" w:rsidP="00733C69">
            <w:pPr>
              <w:rPr>
                <w:b/>
                <w:bCs/>
                <w:iCs/>
              </w:rPr>
            </w:pPr>
            <w:r w:rsidRPr="00733C69">
              <w:rPr>
                <w:b/>
                <w:bCs/>
                <w:iCs/>
              </w:rPr>
              <w:t xml:space="preserve">Case Study: </w:t>
            </w:r>
            <w:proofErr w:type="spellStart"/>
            <w:r w:rsidRPr="00733C69">
              <w:rPr>
                <w:bCs/>
                <w:i/>
                <w:iCs/>
              </w:rPr>
              <w:t>Atlantus</w:t>
            </w:r>
            <w:proofErr w:type="spellEnd"/>
            <w:r w:rsidRPr="00733C69">
              <w:rPr>
                <w:bCs/>
                <w:i/>
                <w:iCs/>
              </w:rPr>
              <w:t xml:space="preserve"> - A Transoceanic Journey</w:t>
            </w:r>
            <w:r>
              <w:rPr>
                <w:bCs/>
                <w:i/>
                <w:iCs/>
              </w:rPr>
              <w:br/>
            </w:r>
            <w:r w:rsidRPr="00C61D62">
              <w:rPr>
                <w:bCs/>
                <w:i/>
                <w:iCs/>
              </w:rPr>
              <w:t>Task:</w:t>
            </w:r>
            <w:r w:rsidRPr="00733C69">
              <w:rPr>
                <w:bCs/>
                <w:iCs/>
              </w:rPr>
              <w:t xml:space="preserve"> Consider different approaches and aesthetic considerations used to tell this story; classic documentary compared with</w:t>
            </w:r>
            <w:r>
              <w:rPr>
                <w:bCs/>
                <w:iCs/>
              </w:rPr>
              <w:t xml:space="preserve"> staged photography. </w:t>
            </w:r>
            <w:r w:rsidRPr="00733C69">
              <w:rPr>
                <w:bCs/>
                <w:iCs/>
              </w:rPr>
              <w:t xml:space="preserve">Identify different types of images produced in </w:t>
            </w:r>
            <w:proofErr w:type="spellStart"/>
            <w:r w:rsidRPr="00733C69">
              <w:rPr>
                <w:bCs/>
                <w:iCs/>
              </w:rPr>
              <w:t>Atlantus</w:t>
            </w:r>
            <w:proofErr w:type="spellEnd"/>
            <w:r w:rsidRPr="00733C69">
              <w:rPr>
                <w:bCs/>
                <w:iCs/>
              </w:rPr>
              <w:t xml:space="preserve"> e.g. a combination of portraits landscapes and </w:t>
            </w:r>
            <w:r w:rsidR="00C61D62">
              <w:rPr>
                <w:bCs/>
                <w:iCs/>
              </w:rPr>
              <w:t>still-lives</w:t>
            </w:r>
            <w:r w:rsidRPr="00733C69">
              <w:rPr>
                <w:bCs/>
                <w:iCs/>
              </w:rPr>
              <w:t xml:space="preserve">. Consider the editing, sequencing and grouping of images and how they relate to the text, story titles and use of image caption. Provide further context by comparing </w:t>
            </w:r>
            <w:proofErr w:type="spellStart"/>
            <w:r w:rsidRPr="00733C69">
              <w:rPr>
                <w:bCs/>
                <w:iCs/>
              </w:rPr>
              <w:t>Atlantus</w:t>
            </w:r>
            <w:proofErr w:type="spellEnd"/>
            <w:r w:rsidRPr="00733C69">
              <w:rPr>
                <w:bCs/>
                <w:iCs/>
              </w:rPr>
              <w:t xml:space="preserve"> to works or specific photographs f</w:t>
            </w:r>
            <w:r w:rsidR="00C61D62">
              <w:rPr>
                <w:bCs/>
                <w:iCs/>
              </w:rPr>
              <w:t>rom other photographers</w:t>
            </w:r>
            <w:r w:rsidRPr="00733C69">
              <w:rPr>
                <w:bCs/>
                <w:iCs/>
              </w:rPr>
              <w:t>. Situate it within the history and theory of documentary photography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3C69" w:rsidRPr="008D1249" w:rsidRDefault="00733C69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3C69" w:rsidRPr="008D1249" w:rsidRDefault="00733C69" w:rsidP="008D1249"/>
        </w:tc>
      </w:tr>
      <w:tr w:rsidR="008D1249" w:rsidRPr="008D1249" w:rsidTr="00630C3E">
        <w:trPr>
          <w:trHeight w:val="115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8D1249" w:rsidP="00733C69">
            <w:proofErr w:type="gramStart"/>
            <w:r w:rsidRPr="008D1249">
              <w:rPr>
                <w:b/>
                <w:bCs/>
              </w:rPr>
              <w:lastRenderedPageBreak/>
              <w:t>Artists</w:t>
            </w:r>
            <w:proofErr w:type="gramEnd"/>
            <w:r w:rsidRPr="008D1249">
              <w:rPr>
                <w:b/>
                <w:bCs/>
              </w:rPr>
              <w:t xml:space="preserve"> references: </w:t>
            </w:r>
            <w:r w:rsidR="00733C69">
              <w:t>Select at least one</w:t>
            </w:r>
            <w:r w:rsidRPr="008D1249">
              <w:t xml:space="preserve"> photographers who are exploring the theme of community in their work. </w:t>
            </w:r>
            <w:r w:rsidR="00733C69">
              <w:t xml:space="preserve">Describe style, approach, subject-matter, type of images, title, text/captions and consider the way the photographer communicates a story. </w:t>
            </w:r>
            <w:r w:rsidR="00733C69" w:rsidRPr="008D1249">
              <w:t>Select key works and analyse images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</w:tr>
      <w:tr w:rsidR="00F52383" w:rsidRPr="008D1249" w:rsidTr="00630C3E">
        <w:trPr>
          <w:trHeight w:val="115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383" w:rsidRPr="008D1249" w:rsidRDefault="00C61D62" w:rsidP="00A14856">
            <w:pPr>
              <w:rPr>
                <w:b/>
                <w:bCs/>
              </w:rPr>
            </w:pPr>
            <w:r>
              <w:rPr>
                <w:b/>
                <w:bCs/>
              </w:rPr>
              <w:t>Review</w:t>
            </w:r>
            <w:r w:rsidR="002015CA">
              <w:rPr>
                <w:b/>
                <w:bCs/>
              </w:rPr>
              <w:t xml:space="preserve"> </w:t>
            </w:r>
            <w:r w:rsidR="00F52383">
              <w:rPr>
                <w:b/>
                <w:bCs/>
              </w:rPr>
              <w:t xml:space="preserve">Specification: </w:t>
            </w:r>
            <w:r w:rsidRPr="00C61D62">
              <w:rPr>
                <w:bCs/>
              </w:rPr>
              <w:t xml:space="preserve">Reflect on the work you have done so far and photo- shoots made. Have further research and </w:t>
            </w:r>
            <w:r>
              <w:rPr>
                <w:bCs/>
              </w:rPr>
              <w:t>understanding</w:t>
            </w:r>
            <w:r w:rsidRPr="00C61D62">
              <w:rPr>
                <w:bCs/>
              </w:rPr>
              <w:t xml:space="preserve"> at other photographers work changes my ideas? How can I </w:t>
            </w:r>
            <w:r w:rsidR="00A14856">
              <w:rPr>
                <w:bCs/>
              </w:rPr>
              <w:t>develop my</w:t>
            </w:r>
            <w:r w:rsidRPr="00C61D62">
              <w:rPr>
                <w:bCs/>
              </w:rPr>
              <w:t xml:space="preserve"> ideas from here?</w:t>
            </w:r>
            <w:r w:rsidR="00A14856">
              <w:rPr>
                <w:b/>
                <w:bCs/>
              </w:rPr>
              <w:t xml:space="preserve"> </w:t>
            </w:r>
            <w:r w:rsidRPr="00C61D62">
              <w:rPr>
                <w:bCs/>
              </w:rPr>
              <w:t>Write a 4 week planner with details of specific shoots each week. Consider What, where, when, whom and why?</w:t>
            </w:r>
            <w:r w:rsidR="00A14856">
              <w:rPr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383" w:rsidRPr="008D1249" w:rsidRDefault="00F52383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383" w:rsidRPr="008D1249" w:rsidRDefault="00F52383" w:rsidP="008D1249"/>
        </w:tc>
      </w:tr>
      <w:tr w:rsidR="008D1249" w:rsidRPr="008D1249" w:rsidTr="00630C3E">
        <w:trPr>
          <w:trHeight w:val="115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8D1249" w:rsidP="00F52383">
            <w:r w:rsidRPr="008D1249">
              <w:rPr>
                <w:b/>
                <w:bCs/>
              </w:rPr>
              <w:t xml:space="preserve">Photo-Assignment 2: </w:t>
            </w:r>
            <w:r w:rsidRPr="008D1249">
              <w:rPr>
                <w:i/>
                <w:iCs/>
              </w:rPr>
              <w:t xml:space="preserve">Explore the theme of </w:t>
            </w:r>
            <w:r w:rsidR="00C61D62">
              <w:rPr>
                <w:i/>
                <w:iCs/>
              </w:rPr>
              <w:t>Family/</w:t>
            </w:r>
            <w:r w:rsidRPr="008D1249">
              <w:rPr>
                <w:i/>
                <w:iCs/>
              </w:rPr>
              <w:t xml:space="preserve">Community and make a set of 5 images/ or a </w:t>
            </w:r>
            <w:r w:rsidR="004E00BD">
              <w:rPr>
                <w:i/>
                <w:iCs/>
              </w:rPr>
              <w:t>2-</w:t>
            </w:r>
            <w:r w:rsidRPr="008D1249">
              <w:rPr>
                <w:i/>
                <w:iCs/>
              </w:rPr>
              <w:t xml:space="preserve">3 min film.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</w:tr>
      <w:tr w:rsidR="008D1249" w:rsidRPr="008D1249" w:rsidTr="00692047">
        <w:trPr>
          <w:trHeight w:val="75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8D1249" w:rsidP="008D1249">
            <w:r w:rsidRPr="008D1249">
              <w:t>Produce contact sheets and edit your best pictures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</w:tr>
      <w:tr w:rsidR="008D1249" w:rsidRPr="008D1249" w:rsidTr="00692047">
        <w:trPr>
          <w:trHeight w:val="69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8D1249" w:rsidP="008D1249">
            <w:r w:rsidRPr="008D1249">
              <w:t>Evaluate and annotate your responses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</w:tr>
      <w:tr w:rsidR="008D1249" w:rsidRPr="008D1249" w:rsidTr="00630C3E">
        <w:trPr>
          <w:trHeight w:val="115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D1249" w:rsidRDefault="00A14856" w:rsidP="00A14856">
            <w:r w:rsidRPr="00692047">
              <w:rPr>
                <w:b/>
                <w:bCs/>
                <w:color w:val="FF0000"/>
              </w:rPr>
              <w:t>Presentation</w:t>
            </w:r>
            <w:r w:rsidRPr="00692047">
              <w:rPr>
                <w:b/>
                <w:bCs/>
                <w:color w:val="FF0000"/>
              </w:rPr>
              <w:t xml:space="preserve"> Thurs 22 &amp; Fri 23 Oct</w:t>
            </w:r>
            <w:r w:rsidRPr="00692047">
              <w:rPr>
                <w:b/>
                <w:bCs/>
                <w:color w:val="FF0000"/>
              </w:rPr>
              <w:t xml:space="preserve">: </w:t>
            </w:r>
            <w:r>
              <w:t>Print out a</w:t>
            </w:r>
            <w:r w:rsidRPr="008D1249">
              <w:t xml:space="preserve"> set of 5 images and pr</w:t>
            </w:r>
            <w:r>
              <w:t>esent in class for a group crit. Present also your specification with final ideas</w:t>
            </w:r>
            <w:r>
              <w:t>, weekly planner and explain</w:t>
            </w:r>
            <w:r>
              <w:t xml:space="preserve"> how you are going to develop your ideas a</w:t>
            </w:r>
            <w:r>
              <w:t>nd make new images over h-term.</w:t>
            </w:r>
            <w:r w:rsidR="00692047">
              <w:t xml:space="preserve"> </w:t>
            </w:r>
            <w:r w:rsidR="00692047" w:rsidRPr="00692047">
              <w:rPr>
                <w:b/>
              </w:rPr>
              <w:t>Make sure also upload and submit work to the GPF STUDENT PHOTOGRAPHY PRIZE – see blog post for more details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249" w:rsidRPr="008D1249" w:rsidRDefault="008D1249" w:rsidP="008D1249"/>
        </w:tc>
      </w:tr>
      <w:tr w:rsidR="00A14856" w:rsidRPr="008D1249" w:rsidTr="00630C3E">
        <w:trPr>
          <w:trHeight w:val="115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856" w:rsidRPr="008D1249" w:rsidRDefault="00A14856" w:rsidP="00A148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H-term: </w:t>
            </w:r>
            <w:r w:rsidRPr="005707F3">
              <w:rPr>
                <w:bCs/>
              </w:rPr>
              <w:t>Make sure you take</w:t>
            </w:r>
            <w:r w:rsidR="005707F3">
              <w:rPr>
                <w:bCs/>
              </w:rPr>
              <w:t>/ make</w:t>
            </w:r>
            <w:r w:rsidRPr="005707F3">
              <w:rPr>
                <w:bCs/>
              </w:rPr>
              <w:t xml:space="preserve"> photograph</w:t>
            </w:r>
            <w:r w:rsidR="005707F3">
              <w:rPr>
                <w:bCs/>
              </w:rPr>
              <w:t>s (150-200)</w:t>
            </w:r>
            <w:r w:rsidRPr="005707F3">
              <w:rPr>
                <w:bCs/>
              </w:rPr>
              <w:t>, record video/ sound and collect material/ family albums</w:t>
            </w:r>
            <w:r w:rsidR="005707F3" w:rsidRPr="005707F3">
              <w:rPr>
                <w:bCs/>
              </w:rPr>
              <w:t xml:space="preserve"> so you have some images to work with after h-term where we will begin to design A3 page spreads for newspapers/ magazines. </w:t>
            </w:r>
            <w:r w:rsidR="005707F3" w:rsidRPr="005707F3">
              <w:rPr>
                <w:bCs/>
                <w:i/>
              </w:rPr>
              <w:t>If you haven’t taken any images you can’t complete this task which is a vital component of the C</w:t>
            </w:r>
            <w:bookmarkStart w:id="0" w:name="_GoBack"/>
            <w:bookmarkEnd w:id="0"/>
            <w:r w:rsidR="005707F3" w:rsidRPr="005707F3">
              <w:rPr>
                <w:bCs/>
                <w:i/>
              </w:rPr>
              <w:t>oursework and a final outcome!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856" w:rsidRPr="008D1249" w:rsidRDefault="00A14856" w:rsidP="008D1249"/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856" w:rsidRPr="008D1249" w:rsidRDefault="00A14856" w:rsidP="008D1249"/>
        </w:tc>
      </w:tr>
    </w:tbl>
    <w:p w:rsidR="00FC1584" w:rsidRDefault="00FC1584" w:rsidP="00CD4E92"/>
    <w:sectPr w:rsidR="00FC1584" w:rsidSect="00296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02A"/>
    <w:multiLevelType w:val="hybridMultilevel"/>
    <w:tmpl w:val="D3B67D52"/>
    <w:lvl w:ilvl="0" w:tplc="36280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A0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E6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28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04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01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E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A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A5"/>
    <w:rsid w:val="00095DE2"/>
    <w:rsid w:val="002015CA"/>
    <w:rsid w:val="00296EA5"/>
    <w:rsid w:val="003F4CD4"/>
    <w:rsid w:val="004E00BD"/>
    <w:rsid w:val="00564A00"/>
    <w:rsid w:val="00567885"/>
    <w:rsid w:val="005707F3"/>
    <w:rsid w:val="00613C3B"/>
    <w:rsid w:val="00630C3E"/>
    <w:rsid w:val="00692047"/>
    <w:rsid w:val="00733C69"/>
    <w:rsid w:val="008D1249"/>
    <w:rsid w:val="00A14856"/>
    <w:rsid w:val="00A85483"/>
    <w:rsid w:val="00B6273C"/>
    <w:rsid w:val="00BF1A6D"/>
    <w:rsid w:val="00C352A1"/>
    <w:rsid w:val="00C61D62"/>
    <w:rsid w:val="00CA7308"/>
    <w:rsid w:val="00CD174C"/>
    <w:rsid w:val="00CD4E92"/>
    <w:rsid w:val="00DB1AC2"/>
    <w:rsid w:val="00F52383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2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5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Toft</dc:creator>
  <cp:lastModifiedBy>Martin Toft</cp:lastModifiedBy>
  <cp:revision>4</cp:revision>
  <cp:lastPrinted>2015-10-09T10:57:00Z</cp:lastPrinted>
  <dcterms:created xsi:type="dcterms:W3CDTF">2015-10-14T12:16:00Z</dcterms:created>
  <dcterms:modified xsi:type="dcterms:W3CDTF">2015-10-14T12:20:00Z</dcterms:modified>
</cp:coreProperties>
</file>